
<file path=[Content_Types].xml><?xml version="1.0" encoding="utf-8"?>
<Types xmlns="http://schemas.openxmlformats.org/package/2006/content-types">
  <Default Extension="xml" ContentType="application/xml"/>
  <Default Extension="bmp" ContentType="image/bmp"/>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rPr>
          <w:rFonts w:hint="eastAsia" w:ascii="方正小标宋简体" w:hAnsi="方正小标宋简体" w:eastAsia="方正小标宋简体" w:cs="方正小标宋简体"/>
          <w:spacing w:val="0"/>
          <w:sz w:val="44"/>
          <w:szCs w:val="44"/>
        </w:rPr>
      </w:pPr>
      <w:bookmarkStart w:id="0" w:name="_GoBack"/>
      <w:r>
        <w:rPr>
          <w:rFonts w:hint="eastAsia" w:ascii="方正小标宋简体" w:hAnsi="方正小标宋简体" w:eastAsia="方正小标宋简体" w:cs="方正小标宋简体"/>
          <w:spacing w:val="0"/>
          <w:sz w:val="44"/>
          <w:szCs w:val="44"/>
        </w:rPr>
        <w:t>沈阳市加强高新技术企业工作实施方案</w:t>
      </w:r>
      <w:bookmarkEnd w:id="0"/>
    </w:p>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pacing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32"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为加强我市高新技术企业推荐管理和服务工作，引导企业加强自主创新，促进我市高新技术产业发展，根据《高新技术企业认定管理办法》(以下简称认定办法)、《高新技术企业认定管理工作指引》(以下简称工作指引)和辽宁省高新技术企业认定管理工作领导小组(以下简称省高企认定领导小组)的工作要求，制定本方案。</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32" w:firstLineChars="200"/>
        <w:textAlignment w:val="auto"/>
        <w:rPr>
          <w:rFonts w:hint="eastAsia" w:ascii="黑体" w:hAnsi="黑体" w:eastAsia="黑体" w:cs="黑体"/>
          <w:spacing w:val="0"/>
          <w:sz w:val="32"/>
          <w:szCs w:val="32"/>
        </w:rPr>
      </w:pPr>
      <w:r>
        <w:rPr>
          <w:rFonts w:hint="eastAsia" w:ascii="黑体" w:hAnsi="黑体" w:eastAsia="黑体" w:cs="黑体"/>
          <w:spacing w:val="0"/>
          <w:sz w:val="32"/>
          <w:szCs w:val="32"/>
        </w:rPr>
        <w:t>一、指导思想</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32"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深入实施创新驱动发展战略，充分发挥市场配置资源的决定性作用，健全高新技术企业工作机制，加强高新技术企业培育、推荐、管理和服务，引导创新资源向科技型企业集聚，激发企业创新积极性，全面提升企业的自主创新能力，强化企业创新的主体地位，壮大全市高新技术企业群体，促进全市高新技术产业发展，为全市经济结构调整和转型升级提供有力支撑。</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32" w:firstLineChars="200"/>
        <w:textAlignment w:val="auto"/>
        <w:rPr>
          <w:rFonts w:hint="eastAsia" w:ascii="黑体" w:hAnsi="黑体" w:eastAsia="黑体" w:cs="黑体"/>
          <w:spacing w:val="0"/>
          <w:sz w:val="32"/>
          <w:szCs w:val="32"/>
        </w:rPr>
      </w:pPr>
      <w:r>
        <w:rPr>
          <w:rFonts w:hint="eastAsia" w:ascii="黑体" w:hAnsi="黑体" w:eastAsia="黑体" w:cs="黑体"/>
          <w:spacing w:val="0"/>
          <w:sz w:val="32"/>
          <w:szCs w:val="32"/>
        </w:rPr>
        <w:t>二、工作目标</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32"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到2025年，高新技术企业总数力争突破7000家。培育和扶持以瞪羚独角兽为代表的高成长性高新技术企业150家以上，其中新增主营业务收入过10亿元企业20家以上。</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32" w:firstLineChars="200"/>
        <w:textAlignment w:val="auto"/>
        <w:rPr>
          <w:rFonts w:hint="eastAsia" w:ascii="黑体" w:hAnsi="黑体" w:eastAsia="黑体" w:cs="黑体"/>
          <w:spacing w:val="0"/>
          <w:sz w:val="32"/>
          <w:szCs w:val="32"/>
        </w:rPr>
      </w:pPr>
      <w:r>
        <w:rPr>
          <w:rFonts w:hint="eastAsia" w:ascii="黑体" w:hAnsi="黑体" w:eastAsia="黑体" w:cs="黑体"/>
          <w:spacing w:val="0"/>
          <w:sz w:val="32"/>
          <w:szCs w:val="32"/>
        </w:rPr>
        <w:t>三、重点任务</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32" w:firstLineChars="200"/>
        <w:textAlignment w:val="auto"/>
        <w:rPr>
          <w:rFonts w:hint="eastAsia" w:ascii="楷体_GB2312" w:hAnsi="楷体_GB2312" w:eastAsia="楷体_GB2312" w:cs="楷体_GB2312"/>
          <w:spacing w:val="0"/>
          <w:sz w:val="32"/>
          <w:szCs w:val="32"/>
        </w:rPr>
      </w:pPr>
      <w:r>
        <w:rPr>
          <w:rFonts w:hint="eastAsia" w:ascii="楷体_GB2312" w:hAnsi="楷体_GB2312" w:eastAsia="楷体_GB2312" w:cs="楷体_GB2312"/>
          <w:spacing w:val="0"/>
          <w:sz w:val="32"/>
          <w:szCs w:val="32"/>
        </w:rPr>
        <w:t>(一)完善申报推荐体系</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32"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建立市区两级部门联动的</w:t>
      </w:r>
      <w:r>
        <w:rPr>
          <w:rFonts w:hint="eastAsia" w:ascii="仿宋_GB2312" w:hAnsi="仿宋_GB2312" w:eastAsia="仿宋_GB2312" w:cs="仿宋_GB2312"/>
          <w:spacing w:val="0"/>
          <w:sz w:val="32"/>
          <w:szCs w:val="32"/>
          <w:lang w:val="en-US" w:eastAsia="zh-CN"/>
        </w:rPr>
        <w:t>高新技术企业</w:t>
      </w:r>
      <w:r>
        <w:rPr>
          <w:rFonts w:hint="eastAsia" w:ascii="仿宋_GB2312" w:hAnsi="仿宋_GB2312" w:eastAsia="仿宋_GB2312" w:cs="仿宋_GB2312"/>
          <w:spacing w:val="0"/>
          <w:sz w:val="32"/>
          <w:szCs w:val="32"/>
        </w:rPr>
        <w:t>认定工作体系，在省高企认定领导小组的领导下，由沈阳市加强高新技术企业工作小组(以下简称市工作小组)总体负责全市高新技术企业推荐管理和服务的总体工作。市工作小组办公室设在市科技局，负责本市高新技术企业推荐管理和服务的日常工作。各区、县(市)科技管理部门负责所在区域内的高新技术企业推荐管理和服务的组织工作。</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32" w:firstLineChars="200"/>
        <w:textAlignment w:val="auto"/>
        <w:rPr>
          <w:rFonts w:hint="eastAsia" w:ascii="楷体_GB2312" w:hAnsi="楷体_GB2312" w:eastAsia="楷体_GB2312" w:cs="楷体_GB2312"/>
          <w:spacing w:val="0"/>
          <w:sz w:val="32"/>
          <w:szCs w:val="32"/>
        </w:rPr>
      </w:pPr>
      <w:r>
        <w:rPr>
          <w:rFonts w:hint="eastAsia" w:ascii="楷体_GB2312" w:hAnsi="楷体_GB2312" w:eastAsia="楷体_GB2312" w:cs="楷体_GB2312"/>
          <w:spacing w:val="0"/>
          <w:sz w:val="32"/>
          <w:szCs w:val="32"/>
        </w:rPr>
        <w:t>(二)健全日常管理体系</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32" w:firstLineChars="200"/>
        <w:textAlignment w:val="auto"/>
        <w:rPr>
          <w:rFonts w:hint="eastAsia" w:ascii="仿宋_GB2312" w:hAnsi="仿宋_GB2312" w:eastAsia="仿宋_GB2312" w:cs="仿宋_GB2312"/>
          <w:b w:val="0"/>
          <w:bCs w:val="0"/>
          <w:spacing w:val="0"/>
          <w:sz w:val="32"/>
          <w:szCs w:val="32"/>
          <w:lang w:eastAsia="zh-CN"/>
        </w:rPr>
      </w:pPr>
      <w:r>
        <w:rPr>
          <w:rFonts w:hint="eastAsia" w:ascii="仿宋_GB2312" w:hAnsi="仿宋_GB2312" w:eastAsia="仿宋_GB2312" w:cs="仿宋_GB2312"/>
          <w:b w:val="0"/>
          <w:bCs w:val="0"/>
          <w:spacing w:val="0"/>
          <w:sz w:val="32"/>
          <w:szCs w:val="32"/>
        </w:rPr>
        <w:t>1.监督检查。按照省高企认定领导小组要求，市工作小组办 公室负责组织各区、县(市)科技管理部门对全市地域内高新技术企业开展监督检查等相关工作</w:t>
      </w:r>
      <w:r>
        <w:rPr>
          <w:rFonts w:hint="eastAsia" w:ascii="仿宋_GB2312" w:hAnsi="仿宋_GB2312" w:eastAsia="仿宋_GB2312" w:cs="仿宋_GB2312"/>
          <w:b w:val="0"/>
          <w:bCs w:val="0"/>
          <w:spacing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32" w:firstLineChars="200"/>
        <w:textAlignment w:val="auto"/>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rPr>
        <w:t>2.数据统计。按照国家、省、市统一部署，市科技局组织全 市高新技术企业开展高新技术企业火炬统计、高新技术企业发展</w:t>
      </w:r>
    </w:p>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b w:val="0"/>
          <w:bCs w:val="0"/>
          <w:spacing w:val="0"/>
          <w:sz w:val="32"/>
          <w:szCs w:val="32"/>
          <w:lang w:eastAsia="zh-CN"/>
        </w:rPr>
      </w:pPr>
      <w:r>
        <w:rPr>
          <w:rFonts w:hint="eastAsia" w:ascii="仿宋_GB2312" w:hAnsi="仿宋_GB2312" w:eastAsia="仿宋_GB2312" w:cs="仿宋_GB2312"/>
          <w:b w:val="0"/>
          <w:bCs w:val="0"/>
          <w:spacing w:val="0"/>
          <w:sz w:val="32"/>
          <w:szCs w:val="32"/>
        </w:rPr>
        <w:t>报告、省市高新技术企业经济运行统计等相关数据填报工作</w:t>
      </w:r>
      <w:r>
        <w:rPr>
          <w:rFonts w:hint="eastAsia" w:ascii="仿宋_GB2312" w:hAnsi="仿宋_GB2312" w:eastAsia="仿宋_GB2312" w:cs="仿宋_GB2312"/>
          <w:b w:val="0"/>
          <w:bCs w:val="0"/>
          <w:spacing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32" w:firstLineChars="200"/>
        <w:textAlignment w:val="auto"/>
        <w:rPr>
          <w:rFonts w:hint="eastAsia" w:ascii="仿宋_GB2312" w:hAnsi="仿宋_GB2312" w:eastAsia="仿宋_GB2312" w:cs="仿宋_GB2312"/>
          <w:b w:val="0"/>
          <w:bCs w:val="0"/>
          <w:spacing w:val="0"/>
          <w:sz w:val="32"/>
          <w:szCs w:val="32"/>
          <w:lang w:eastAsia="zh-CN"/>
        </w:rPr>
      </w:pPr>
      <w:r>
        <w:rPr>
          <w:rFonts w:hint="eastAsia" w:ascii="仿宋_GB2312" w:hAnsi="仿宋_GB2312" w:eastAsia="仿宋_GB2312" w:cs="仿宋_GB2312"/>
          <w:b w:val="0"/>
          <w:bCs w:val="0"/>
          <w:spacing w:val="0"/>
          <w:sz w:val="32"/>
          <w:szCs w:val="32"/>
        </w:rPr>
        <w:t>3.名称变更。根据《认定办法》及省高企认定领导小组办公 室更名通知文件相关要求，市科技局组织指导各区、县(市)科技管理部门按批次开展高新技术企业更名工作</w:t>
      </w:r>
      <w:r>
        <w:rPr>
          <w:rFonts w:hint="eastAsia" w:ascii="仿宋_GB2312" w:hAnsi="仿宋_GB2312" w:eastAsia="仿宋_GB2312" w:cs="仿宋_GB2312"/>
          <w:b w:val="0"/>
          <w:bCs w:val="0"/>
          <w:spacing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32"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b w:val="0"/>
          <w:bCs w:val="0"/>
          <w:spacing w:val="0"/>
          <w:sz w:val="32"/>
          <w:szCs w:val="32"/>
        </w:rPr>
        <w:t>4.区域迁移。按照《认</w:t>
      </w:r>
      <w:r>
        <w:rPr>
          <w:rFonts w:hint="eastAsia" w:ascii="仿宋_GB2312" w:hAnsi="仿宋_GB2312" w:eastAsia="仿宋_GB2312" w:cs="仿宋_GB2312"/>
          <w:spacing w:val="0"/>
          <w:sz w:val="32"/>
          <w:szCs w:val="32"/>
        </w:rPr>
        <w:t>定办法》及省高企认定领导小组办公室相关要求，市科技局组织指导各区、县(市)科技管理部门常年受理已认定高新技术企业跨认定机构管理区域迁移和沈阳市内跨行政区域迁移工作。</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32" w:firstLineChars="200"/>
        <w:textAlignment w:val="auto"/>
        <w:rPr>
          <w:rFonts w:hint="eastAsia" w:ascii="楷体_GB2312" w:hAnsi="楷体_GB2312" w:eastAsia="楷体_GB2312" w:cs="楷体_GB2312"/>
          <w:spacing w:val="0"/>
          <w:sz w:val="32"/>
          <w:szCs w:val="32"/>
        </w:rPr>
      </w:pPr>
      <w:r>
        <w:rPr>
          <w:rFonts w:hint="eastAsia" w:ascii="楷体_GB2312" w:hAnsi="楷体_GB2312" w:eastAsia="楷体_GB2312" w:cs="楷体_GB2312"/>
          <w:spacing w:val="0"/>
          <w:sz w:val="32"/>
          <w:szCs w:val="32"/>
        </w:rPr>
        <w:t>(三)建立培育服务体系</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32"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市工作小组办公室会同各区、县(市)</w:t>
      </w:r>
      <w:r>
        <w:rPr>
          <w:rFonts w:hint="eastAsia" w:ascii="仿宋_GB2312" w:hAnsi="仿宋_GB2312" w:eastAsia="仿宋_GB2312" w:cs="仿宋_GB2312"/>
          <w:spacing w:val="0"/>
          <w:sz w:val="32"/>
          <w:szCs w:val="32"/>
          <w:lang w:eastAsia="zh-CN"/>
        </w:rPr>
        <w:t>科技管理部门及有关</w:t>
      </w:r>
      <w:r>
        <w:rPr>
          <w:rFonts w:hint="eastAsia" w:ascii="仿宋_GB2312" w:hAnsi="仿宋_GB2312" w:eastAsia="仿宋_GB2312" w:cs="仿宋_GB2312"/>
          <w:spacing w:val="0"/>
          <w:sz w:val="32"/>
          <w:szCs w:val="32"/>
        </w:rPr>
        <w:t>单位建立联动机制，开展高新技术企业认定申报政策的宣传、培训等服务工作。</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32" w:firstLineChars="200"/>
        <w:textAlignment w:val="auto"/>
        <w:rPr>
          <w:rFonts w:hint="eastAsia" w:ascii="黑体" w:hAnsi="黑体" w:eastAsia="黑体" w:cs="黑体"/>
          <w:spacing w:val="0"/>
          <w:sz w:val="32"/>
          <w:szCs w:val="32"/>
        </w:rPr>
      </w:pPr>
      <w:r>
        <w:rPr>
          <w:rFonts w:hint="eastAsia" w:ascii="黑体" w:hAnsi="黑体" w:eastAsia="黑体" w:cs="黑体"/>
          <w:spacing w:val="0"/>
          <w:sz w:val="32"/>
          <w:szCs w:val="32"/>
          <w:lang w:eastAsia="zh-CN"/>
        </w:rPr>
        <w:t>四</w:t>
      </w:r>
      <w:r>
        <w:rPr>
          <w:rFonts w:hint="eastAsia" w:ascii="黑体" w:hAnsi="黑体" w:eastAsia="黑体" w:cs="黑体"/>
          <w:spacing w:val="0"/>
          <w:sz w:val="32"/>
          <w:szCs w:val="32"/>
        </w:rPr>
        <w:t>、工作流程</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32" w:firstLineChars="200"/>
        <w:textAlignment w:val="auto"/>
        <w:rPr>
          <w:rFonts w:hint="eastAsia" w:ascii="楷体_GB2312" w:hAnsi="楷体_GB2312" w:eastAsia="楷体_GB2312" w:cs="楷体_GB2312"/>
          <w:spacing w:val="0"/>
          <w:sz w:val="32"/>
          <w:szCs w:val="32"/>
        </w:rPr>
      </w:pPr>
      <w:r>
        <w:rPr>
          <w:rFonts w:hint="eastAsia" w:ascii="楷体_GB2312" w:hAnsi="楷体_GB2312" w:eastAsia="楷体_GB2312" w:cs="楷体_GB2312"/>
          <w:spacing w:val="0"/>
          <w:sz w:val="32"/>
          <w:szCs w:val="32"/>
        </w:rPr>
        <w:t>(一)申报推荐工作</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32" w:firstLineChars="200"/>
        <w:textAlignment w:val="auto"/>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rPr>
        <w:t>1.组织申报。申报企业须满足《认定办法》第十一条规定的条件。各区、县(市)科技管理部门根据市工作小组要求，组织各自区域内的企业通过高新技术企业认定管理工作网进行申报，开展申报材料的受理、初步审核工作，形成推荐意见并上报市工作小组办公室。</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32" w:firstLineChars="200"/>
        <w:textAlignment w:val="auto"/>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rPr>
        <w:t>2.形式审查。市工作小组办公室根据各区、县(市)科技管理部门上报的推荐意见，受理企业申报材料，组织有关力量，进行形式审查工作，经汇总整理，形成申报企业汇总表和企业问题清单，对符合基本认定条件且存在非原则问题的企业予以指导完善，上报省高企认定</w:t>
      </w:r>
      <w:r>
        <w:rPr>
          <w:rFonts w:hint="eastAsia" w:ascii="仿宋_GB2312" w:hAnsi="仿宋_GB2312" w:eastAsia="仿宋_GB2312" w:cs="仿宋_GB2312"/>
          <w:b w:val="0"/>
          <w:bCs w:val="0"/>
          <w:spacing w:val="0"/>
          <w:sz w:val="32"/>
          <w:szCs w:val="32"/>
          <w:lang w:val="en-US" w:eastAsia="zh-CN"/>
        </w:rPr>
        <w:t>领导小组</w:t>
      </w:r>
      <w:r>
        <w:rPr>
          <w:rFonts w:hint="eastAsia" w:ascii="仿宋_GB2312" w:hAnsi="仿宋_GB2312" w:eastAsia="仿宋_GB2312" w:cs="仿宋_GB2312"/>
          <w:b w:val="0"/>
          <w:bCs w:val="0"/>
          <w:spacing w:val="0"/>
          <w:sz w:val="32"/>
          <w:szCs w:val="32"/>
        </w:rPr>
        <w:t>办公室后，确定最终参评企业名单。</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32" w:firstLineChars="200"/>
        <w:textAlignment w:val="auto"/>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rPr>
        <w:t>3.专家评审。市工作小组办公室根据省高企认定领导小组办公室年度工作安排，按照参评企业专家评审需求，形成专家评审需求表，上报省高企认定领导小组办公室，省高企认定领导小组办公室根据国家有关规定，按照企业所属技术领域从辽宁省高新技术企业专家库中选取专家，市工作小组办公室在省高企认定领导小组的监督指导下，组织专家评审工作。</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32" w:firstLineChars="200"/>
        <w:textAlignment w:val="auto"/>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rPr>
        <w:t>4.拟定推荐企业名单。对经专家评审得分达到70分以上(不含70分)的企业，纳入拟推荐企业名单，同时，在规定时限内将相关企业申报材料原件及专家评审意见表等材料报送省高企认定领导小组办公室，由省高企认定领导小组办公室复核后，按《认定办法》规定，统一报国家高新技术企业认定管理工作领导小组办公室备案。</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32" w:firstLineChars="200"/>
        <w:textAlignment w:val="auto"/>
        <w:rPr>
          <w:rFonts w:hint="eastAsia" w:ascii="楷体_GB2312" w:hAnsi="楷体_GB2312" w:eastAsia="楷体_GB2312" w:cs="楷体_GB2312"/>
          <w:spacing w:val="0"/>
          <w:sz w:val="32"/>
          <w:szCs w:val="32"/>
        </w:rPr>
      </w:pPr>
      <w:r>
        <w:rPr>
          <w:rFonts w:hint="eastAsia" w:ascii="楷体_GB2312" w:hAnsi="楷体_GB2312" w:eastAsia="楷体_GB2312" w:cs="楷体_GB2312"/>
          <w:spacing w:val="0"/>
          <w:sz w:val="32"/>
          <w:szCs w:val="32"/>
        </w:rPr>
        <w:t>(二)日常管理工作</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32" w:firstLineChars="200"/>
        <w:textAlignment w:val="auto"/>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rPr>
        <w:t>1.监督检查。根据省高企认定领导小组相关要求，市工作小组，指导组织各区、县(市)相关部门，对已认定的高新技术企业实施监督管理与检查。各区、县(市)相关部门根据监督检查工作实际情况，形成本地区高新技术企业运行情况自查报告，对核实后存在问题的企业，提出明确处理建议，并上报市工作小组办公室，市工作小组办公室核实相关企业情况后，形成处理建议上报省高企认定领导小组办公室，由省认定机构进行审定。</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32" w:firstLineChars="200"/>
        <w:textAlignment w:val="auto"/>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rPr>
        <w:t>2.高企统计。按照国家、省、市统一部署，市科技局协同各区、县(市)科技管理部门，联合社会有关力量开展高新技术企业火炬统计、高新技术企业发展情况报告、省市高新技术企业经济运行统计等相关数据的填报及审核工作，对沈阳市统计数据进行分析，并形成沈阳市高新技术企业年度发展情况报告。</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32" w:firstLineChars="200"/>
        <w:textAlignment w:val="auto"/>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rPr>
        <w:t>3.企业更名。高新技术企业发生更名或与认定条件有关的重大变化(如分立、合并、重组以及经营业务发生变化等)应在三个月内向各区、县(市)科技管理部门报告；各区、县(市)科技管理部门根据《认定办法》及省高企认定领导小组办公室更名通知文件要求，组织开展辖区内企业更名工作，指导企业网上更名操作，由省高企认定领导小组办公室出具审核意见，并指导更名企业完善；市工作小组办公室受理各区、县(市)科技管理部门汇总后的更名企业完善后的纸质材料，并出具更名推荐文件，上报省高企认定领导小组办公室。</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32"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b w:val="0"/>
          <w:bCs w:val="0"/>
          <w:spacing w:val="0"/>
          <w:sz w:val="32"/>
          <w:szCs w:val="32"/>
        </w:rPr>
        <w:t>4.企业搬迁。各区、县(市)科技管理部门按照《认定办法》相关要求做好辖区内高新技术企业迁入、迁出备案管理工作。跨认定机构管理区域整体迁移的高新技术企业，在其高新技术企业资格有效期内完成迁移的，其资格继续有效；跨认定机构管理区域部分搬迁的，由迁入地认定机构按照《认定办法》重新认定；在沈阳市内跨行政区域迁移的企业，须同时向迁入、迁出行政区域科技管理部门报告；各区、县(市)科技管理部门应及时向市工作小组办公室上报区域</w:t>
      </w:r>
      <w:r>
        <w:rPr>
          <w:rFonts w:hint="eastAsia" w:ascii="仿宋_GB2312" w:hAnsi="仿宋_GB2312" w:eastAsia="仿宋_GB2312" w:cs="仿宋_GB2312"/>
          <w:spacing w:val="0"/>
          <w:sz w:val="32"/>
          <w:szCs w:val="32"/>
        </w:rPr>
        <w:t>内高新技术企业迁入、迁出情况。</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32" w:firstLineChars="200"/>
        <w:textAlignment w:val="auto"/>
        <w:rPr>
          <w:rFonts w:hint="eastAsia" w:ascii="楷体_GB2312" w:hAnsi="楷体_GB2312" w:eastAsia="楷体_GB2312" w:cs="楷体_GB2312"/>
          <w:spacing w:val="0"/>
          <w:sz w:val="32"/>
          <w:szCs w:val="32"/>
          <w:highlight w:val="none"/>
        </w:rPr>
      </w:pPr>
      <w:r>
        <w:rPr>
          <w:rFonts w:hint="eastAsia" w:ascii="楷体_GB2312" w:hAnsi="楷体_GB2312" w:eastAsia="楷体_GB2312" w:cs="楷体_GB2312"/>
          <w:spacing w:val="0"/>
          <w:sz w:val="32"/>
          <w:szCs w:val="32"/>
          <w:highlight w:val="none"/>
        </w:rPr>
        <w:t>(三)</w:t>
      </w:r>
      <w:r>
        <w:rPr>
          <w:rFonts w:hint="eastAsia" w:ascii="楷体_GB2312" w:hAnsi="楷体_GB2312" w:eastAsia="楷体_GB2312" w:cs="楷体_GB2312"/>
          <w:spacing w:val="0"/>
          <w:sz w:val="32"/>
          <w:szCs w:val="32"/>
          <w:highlight w:val="none"/>
          <w:lang w:eastAsia="zh-CN"/>
        </w:rPr>
        <w:t>考核激励</w:t>
      </w:r>
      <w:r>
        <w:rPr>
          <w:rFonts w:hint="eastAsia" w:ascii="楷体_GB2312" w:hAnsi="楷体_GB2312" w:eastAsia="楷体_GB2312" w:cs="楷体_GB2312"/>
          <w:spacing w:val="0"/>
          <w:sz w:val="32"/>
          <w:szCs w:val="32"/>
          <w:highlight w:val="none"/>
        </w:rPr>
        <w:t>工作</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32" w:firstLineChars="200"/>
        <w:textAlignment w:val="auto"/>
        <w:rPr>
          <w:rFonts w:hint="eastAsia" w:ascii="Calibri" w:hAnsi="Calibri" w:eastAsia="仿宋_GB2312" w:cs="Times New Roman"/>
          <w:spacing w:val="0"/>
          <w:sz w:val="21"/>
          <w:szCs w:val="24"/>
          <w:lang w:eastAsia="zh-CN"/>
        </w:rPr>
      </w:pPr>
      <w:r>
        <w:rPr>
          <w:rFonts w:hint="eastAsia" w:ascii="仿宋_GB2312" w:hAnsi="仿宋_GB2312" w:eastAsia="仿宋_GB2312" w:cs="仿宋_GB2312"/>
          <w:spacing w:val="0"/>
          <w:sz w:val="32"/>
          <w:szCs w:val="32"/>
        </w:rPr>
        <w:t>市工作小组办公室</w:t>
      </w:r>
      <w:r>
        <w:rPr>
          <w:rFonts w:hint="eastAsia" w:ascii="仿宋_GB2312" w:hAnsi="仿宋_GB2312" w:eastAsia="仿宋_GB2312" w:cs="仿宋_GB2312"/>
          <w:spacing w:val="0"/>
          <w:sz w:val="32"/>
          <w:szCs w:val="32"/>
          <w:lang w:eastAsia="zh-CN"/>
        </w:rPr>
        <w:t>根据省市有关要求，结合各</w:t>
      </w:r>
      <w:r>
        <w:rPr>
          <w:rFonts w:hint="eastAsia" w:ascii="仿宋_GB2312" w:hAnsi="仿宋_GB2312" w:eastAsia="仿宋_GB2312" w:cs="仿宋_GB2312"/>
          <w:spacing w:val="0"/>
          <w:sz w:val="32"/>
          <w:szCs w:val="32"/>
        </w:rPr>
        <w:t>区、县(市)</w:t>
      </w:r>
      <w:r>
        <w:rPr>
          <w:rFonts w:hint="eastAsia" w:ascii="仿宋_GB2312" w:hAnsi="仿宋_GB2312" w:eastAsia="仿宋_GB2312" w:cs="仿宋_GB2312"/>
          <w:spacing w:val="0"/>
          <w:sz w:val="32"/>
          <w:szCs w:val="32"/>
          <w:lang w:eastAsia="zh-CN"/>
        </w:rPr>
        <w:t>科技型企业发展实际情况，确定各</w:t>
      </w:r>
      <w:r>
        <w:rPr>
          <w:rFonts w:hint="eastAsia" w:ascii="仿宋_GB2312" w:hAnsi="仿宋_GB2312" w:eastAsia="仿宋_GB2312" w:cs="仿宋_GB2312"/>
          <w:spacing w:val="0"/>
          <w:sz w:val="32"/>
          <w:szCs w:val="32"/>
        </w:rPr>
        <w:t>区、县(市)</w:t>
      </w:r>
      <w:r>
        <w:rPr>
          <w:rFonts w:hint="eastAsia" w:ascii="仿宋_GB2312" w:hAnsi="仿宋_GB2312" w:eastAsia="仿宋_GB2312" w:cs="仿宋_GB2312"/>
          <w:spacing w:val="0"/>
          <w:sz w:val="32"/>
          <w:szCs w:val="32"/>
          <w:lang w:eastAsia="zh-CN"/>
        </w:rPr>
        <w:t>高新技术企业年度任务指标，并加强督导考核，适时召开工作推进会议，通报年度任务指标完成情况，以及经验做法和亮点成效。</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32" w:firstLineChars="200"/>
        <w:textAlignment w:val="auto"/>
        <w:rPr>
          <w:rFonts w:hint="eastAsia" w:ascii="黑体" w:hAnsi="黑体" w:eastAsia="黑体" w:cs="黑体"/>
          <w:spacing w:val="0"/>
          <w:sz w:val="32"/>
          <w:szCs w:val="32"/>
        </w:rPr>
      </w:pPr>
      <w:r>
        <w:rPr>
          <w:rFonts w:hint="eastAsia" w:ascii="黑体" w:hAnsi="黑体" w:eastAsia="黑体" w:cs="黑体"/>
          <w:spacing w:val="0"/>
          <w:sz w:val="32"/>
          <w:szCs w:val="32"/>
          <w:lang w:eastAsia="zh-CN"/>
        </w:rPr>
        <w:t>五</w:t>
      </w:r>
      <w:r>
        <w:rPr>
          <w:rFonts w:hint="eastAsia" w:ascii="黑体" w:hAnsi="黑体" w:eastAsia="黑体" w:cs="黑体"/>
          <w:spacing w:val="0"/>
          <w:sz w:val="32"/>
          <w:szCs w:val="32"/>
        </w:rPr>
        <w:t>、主要措施</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32" w:firstLineChars="200"/>
        <w:textAlignment w:val="auto"/>
        <w:rPr>
          <w:rFonts w:hint="eastAsia" w:ascii="楷体_GB2312" w:hAnsi="楷体_GB2312" w:eastAsia="楷体_GB2312" w:cs="楷体_GB2312"/>
          <w:spacing w:val="0"/>
          <w:sz w:val="32"/>
          <w:szCs w:val="32"/>
        </w:rPr>
      </w:pPr>
      <w:r>
        <w:rPr>
          <w:rFonts w:hint="eastAsia" w:ascii="楷体_GB2312" w:hAnsi="楷体_GB2312" w:eastAsia="楷体_GB2312" w:cs="楷体_GB2312"/>
          <w:spacing w:val="0"/>
          <w:sz w:val="32"/>
          <w:szCs w:val="32"/>
        </w:rPr>
        <w:t>(一)加强组织领导</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32"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成立由市科技局、财政局、税务局组成的沈阳市加强高新技 术企业工作小组，组织开展</w:t>
      </w:r>
      <w:r>
        <w:rPr>
          <w:rFonts w:hint="eastAsia" w:ascii="仿宋_GB2312" w:hAnsi="仿宋_GB2312" w:eastAsia="仿宋_GB2312" w:cs="仿宋_GB2312"/>
          <w:spacing w:val="0"/>
          <w:sz w:val="32"/>
          <w:szCs w:val="32"/>
          <w:lang w:val="en-US" w:eastAsia="zh-CN"/>
        </w:rPr>
        <w:t>高新技术企业</w:t>
      </w:r>
      <w:r>
        <w:rPr>
          <w:rFonts w:hint="eastAsia" w:ascii="仿宋_GB2312" w:hAnsi="仿宋_GB2312" w:eastAsia="仿宋_GB2312" w:cs="仿宋_GB2312"/>
          <w:spacing w:val="0"/>
          <w:sz w:val="32"/>
          <w:szCs w:val="32"/>
        </w:rPr>
        <w:t>的培育、推荐、管理和服务工作的总体工作，协调解决工作中的重大问题。市工作小组下设办公室，办公室设在市科技局。各区、县(市)科技管理部门牵头制定当地加强高新技术企业工作的政策措施和实施方案。</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32" w:firstLineChars="200"/>
        <w:textAlignment w:val="auto"/>
        <w:rPr>
          <w:rFonts w:hint="eastAsia" w:ascii="楷体_GB2312" w:hAnsi="楷体_GB2312" w:eastAsia="楷体_GB2312" w:cs="楷体_GB2312"/>
          <w:spacing w:val="0"/>
          <w:sz w:val="32"/>
          <w:szCs w:val="32"/>
        </w:rPr>
      </w:pPr>
      <w:r>
        <w:rPr>
          <w:rFonts w:hint="eastAsia" w:ascii="楷体_GB2312" w:hAnsi="楷体_GB2312" w:eastAsia="楷体_GB2312" w:cs="楷体_GB2312"/>
          <w:spacing w:val="0"/>
          <w:sz w:val="32"/>
          <w:szCs w:val="32"/>
        </w:rPr>
        <w:t>(二)实施引导政策</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32"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对首次认定和重新认定的高新技术企业根据上一年度研发费用额分别给予最高20万元、10万元研发经费补助。加强科技招商和产业链招商，瞄准隐形冠军、瞪羚独角兽企业、高新技术企业靶向招商，对整体引进的有效期内的沈阳市外埠高新技术企业经所在区县推荐，给予20万元资金奖励。</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32" w:firstLineChars="200"/>
        <w:textAlignment w:val="auto"/>
        <w:rPr>
          <w:rFonts w:hint="eastAsia" w:ascii="楷体_GB2312" w:hAnsi="楷体_GB2312" w:eastAsia="楷体_GB2312" w:cs="楷体_GB2312"/>
          <w:spacing w:val="0"/>
          <w:sz w:val="32"/>
          <w:szCs w:val="32"/>
        </w:rPr>
      </w:pPr>
      <w:r>
        <w:rPr>
          <w:rFonts w:hint="eastAsia" w:ascii="楷体_GB2312" w:hAnsi="楷体_GB2312" w:eastAsia="楷体_GB2312" w:cs="楷体_GB2312"/>
          <w:spacing w:val="0"/>
          <w:sz w:val="32"/>
          <w:szCs w:val="32"/>
        </w:rPr>
        <w:t>(三)建立服务队伍</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32"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加强管理人员业务培训，打造一支高效的市区两级联动的高新技术企业认定、培育的服务管理队伍。加强高新技术企业认定</w:t>
      </w:r>
      <w:r>
        <w:rPr>
          <w:rFonts w:hint="eastAsia" w:ascii="仿宋_GB2312" w:hAnsi="仿宋_GB2312" w:eastAsia="仿宋_GB2312" w:cs="仿宋_GB2312"/>
          <w:spacing w:val="0"/>
          <w:sz w:val="32"/>
          <w:szCs w:val="32"/>
          <w:lang w:eastAsia="zh-CN"/>
        </w:rPr>
        <w:t>条件</w:t>
      </w:r>
      <w:r>
        <w:rPr>
          <w:rFonts w:hint="eastAsia" w:ascii="仿宋_GB2312" w:hAnsi="仿宋_GB2312" w:eastAsia="仿宋_GB2312" w:cs="仿宋_GB2312"/>
          <w:spacing w:val="0"/>
          <w:sz w:val="32"/>
          <w:szCs w:val="32"/>
        </w:rPr>
        <w:t>、申报</w:t>
      </w:r>
      <w:r>
        <w:rPr>
          <w:rFonts w:hint="eastAsia" w:ascii="仿宋_GB2312" w:hAnsi="仿宋_GB2312" w:eastAsia="仿宋_GB2312" w:cs="仿宋_GB2312"/>
          <w:spacing w:val="0"/>
          <w:sz w:val="32"/>
          <w:szCs w:val="32"/>
          <w:lang w:eastAsia="zh-CN"/>
        </w:rPr>
        <w:t>流程及支持</w:t>
      </w:r>
      <w:r>
        <w:rPr>
          <w:rFonts w:hint="eastAsia" w:ascii="仿宋_GB2312" w:hAnsi="仿宋_GB2312" w:eastAsia="仿宋_GB2312" w:cs="仿宋_GB2312"/>
          <w:spacing w:val="0"/>
          <w:sz w:val="32"/>
          <w:szCs w:val="32"/>
        </w:rPr>
        <w:t>政策的宣传，扩大政策知晓度和影响力，引导企业申请高新技术企业认定。</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32" w:firstLineChars="200"/>
        <w:textAlignment w:val="auto"/>
        <w:rPr>
          <w:rFonts w:hint="eastAsia" w:ascii="楷体_GB2312" w:hAnsi="楷体_GB2312" w:eastAsia="楷体_GB2312" w:cs="楷体_GB2312"/>
          <w:spacing w:val="0"/>
          <w:sz w:val="32"/>
          <w:szCs w:val="32"/>
        </w:rPr>
      </w:pPr>
      <w:r>
        <w:rPr>
          <w:rFonts w:hint="eastAsia" w:ascii="楷体_GB2312" w:hAnsi="楷体_GB2312" w:eastAsia="楷体_GB2312" w:cs="楷体_GB2312"/>
          <w:spacing w:val="0"/>
          <w:sz w:val="32"/>
          <w:szCs w:val="32"/>
        </w:rPr>
        <w:t>(四)建立培育基地</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32"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以高新区、孵化器、众创空间及各类科技创新平台为依托，建立高新技术企业培育基地。通过基地向企业开展高新技术企业政策宣传解读，促成产学研合作，指导知识产权申报、科技项目申报、认定申报辅导等。</w:t>
      </w:r>
    </w:p>
    <w:p>
      <w:pPr>
        <w:spacing w:line="240" w:lineRule="auto"/>
        <w:rPr>
          <w:rFonts w:hint="eastAsia"/>
        </w:rPr>
      </w:pPr>
    </w:p>
    <w:p>
      <w:pPr>
        <w:spacing w:line="240" w:lineRule="auto"/>
        <w:rPr>
          <w:rFonts w:hint="eastAsia"/>
        </w:rPr>
      </w:pPr>
    </w:p>
    <w:p>
      <w:pPr>
        <w:spacing w:line="240" w:lineRule="auto"/>
        <w:rPr>
          <w:rFonts w:hint="eastAsia"/>
        </w:rPr>
      </w:pPr>
    </w:p>
    <w:p>
      <w:pPr>
        <w:spacing w:line="240" w:lineRule="auto"/>
        <w:rPr>
          <w:rFonts w:hint="eastAsia"/>
        </w:rPr>
      </w:pPr>
    </w:p>
    <w:p>
      <w:pPr>
        <w:spacing w:line="240" w:lineRule="auto"/>
        <w:rPr>
          <w:rFonts w:hint="eastAsia"/>
        </w:rPr>
      </w:pPr>
    </w:p>
    <w:p>
      <w:pPr>
        <w:spacing w:line="240" w:lineRule="auto"/>
        <w:rPr>
          <w:rFonts w:hint="eastAsia"/>
        </w:rPr>
      </w:pPr>
      <w:r>
        <w:rPr>
          <w:rFonts w:hint="eastAsia" w:ascii="仿宋_GB2312" w:hAnsi="仿宋" w:eastAsia="仿宋_GB2312"/>
          <w:szCs w:val="32"/>
        </w:rPr>
        <mc:AlternateContent>
          <mc:Choice Requires="wps">
            <w:drawing>
              <wp:anchor distT="0" distB="0" distL="114300" distR="114300" simplePos="0" relativeHeight="251662336" behindDoc="0" locked="1" layoutInCell="1" allowOverlap="1">
                <wp:simplePos x="0" y="0"/>
                <wp:positionH relativeFrom="page">
                  <wp:posOffset>1056640</wp:posOffset>
                </wp:positionH>
                <wp:positionV relativeFrom="page">
                  <wp:posOffset>8857615</wp:posOffset>
                </wp:positionV>
                <wp:extent cx="5615940" cy="430530"/>
                <wp:effectExtent l="0" t="0" r="0" b="0"/>
                <wp:wrapNone/>
                <wp:docPr id="5"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616000" cy="900000"/>
                        </a:xfrm>
                        <a:prstGeom prst="rect">
                          <a:avLst/>
                        </a:prstGeom>
                        <a:noFill/>
                        <a:ln w="9525">
                          <a:noFill/>
                          <a:miter lim="800000"/>
                        </a:ln>
                        <a:effectLst/>
                      </wps:spPr>
                      <wps:txbx>
                        <w:txbxContent>
                          <w:p>
                            <w:pPr>
                              <w:wordWrap w:val="0"/>
                              <w:ind w:right="160" w:rightChars="50"/>
                              <w:jc w:val="right"/>
                              <w:rPr>
                                <w:rFonts w:hAnsi="仿宋"/>
                                <w:sz w:val="28"/>
                              </w:rPr>
                            </w:pPr>
                            <w:r>
                              <w:rPr>
                                <w:rFonts w:hint="eastAsia" w:hAnsi="仿宋"/>
                                <w:sz w:val="28"/>
                              </w:rPr>
                              <w:t xml:space="preserve">沈阳市科学技术局办公室           </w:t>
                            </w:r>
                            <w:r>
                              <w:rPr>
                                <w:rFonts w:hint="eastAsia" w:hAnsi="仿宋"/>
                                <w:sz w:val="28"/>
                                <w:lang w:val="en-US" w:eastAsia="zh-CN"/>
                              </w:rPr>
                              <w:t xml:space="preserve"> </w:t>
                            </w:r>
                            <w:r>
                              <w:rPr>
                                <w:rFonts w:hint="eastAsia" w:hAnsi="仿宋"/>
                                <w:sz w:val="28"/>
                              </w:rPr>
                              <w:t xml:space="preserve">        202</w:t>
                            </w:r>
                            <w:r>
                              <w:rPr>
                                <w:rFonts w:hint="eastAsia" w:hAnsi="仿宋"/>
                                <w:sz w:val="28"/>
                                <w:lang w:val="en-US" w:eastAsia="zh-CN"/>
                              </w:rPr>
                              <w:t>3</w:t>
                            </w:r>
                            <w:r>
                              <w:rPr>
                                <w:rFonts w:hint="eastAsia" w:hAnsi="仿宋"/>
                                <w:sz w:val="28"/>
                              </w:rPr>
                              <w:t>年</w:t>
                            </w:r>
                            <w:r>
                              <w:rPr>
                                <w:rFonts w:hint="eastAsia" w:hAnsi="仿宋"/>
                                <w:sz w:val="28"/>
                                <w:lang w:val="en-US" w:eastAsia="zh-CN"/>
                              </w:rPr>
                              <w:t>8</w:t>
                            </w:r>
                            <w:r>
                              <w:rPr>
                                <w:rFonts w:hint="eastAsia" w:hAnsi="仿宋"/>
                                <w:sz w:val="28"/>
                              </w:rPr>
                              <w:t>月</w:t>
                            </w:r>
                            <w:r>
                              <w:rPr>
                                <w:rFonts w:hint="eastAsia" w:hAnsi="仿宋"/>
                                <w:sz w:val="28"/>
                                <w:lang w:val="en-US" w:eastAsia="zh-CN"/>
                              </w:rPr>
                              <w:t>31</w:t>
                            </w:r>
                            <w:r>
                              <w:rPr>
                                <w:rFonts w:hint="eastAsia" w:hAnsi="仿宋"/>
                                <w:sz w:val="28"/>
                              </w:rPr>
                              <w:t>日印发</w:t>
                            </w:r>
                          </w:p>
                        </w:txbxContent>
                      </wps:txbx>
                      <wps:bodyPr rot="0" vert="horz" wrap="square" lIns="91440" tIns="45720" rIns="91440" bIns="45720" anchor="ctr" anchorCtr="0">
                        <a:noAutofit/>
                      </wps:bodyPr>
                    </wps:wsp>
                  </a:graphicData>
                </a:graphic>
              </wp:anchor>
            </w:drawing>
          </mc:Choice>
          <mc:Fallback>
            <w:pict>
              <v:shape id="文本框 2" o:spid="_x0000_s1026" o:spt="202" type="#_x0000_t202" style="position:absolute;left:0pt;margin-left:83.2pt;margin-top:697.45pt;height:33.9pt;width:442.2pt;mso-position-horizontal-relative:page;mso-position-vertical-relative:page;z-index:251662336;v-text-anchor:middle;mso-width-relative:page;mso-height-relative:page;" filled="f" stroked="f" coordsize="21600,21600" o:gfxdata="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Mv/AB9oAAAAOAQAADwAAAAAAAAABACAAAAAiAAAAZHJzL2Rvd25yZXYueG1sUEsBAhQAFAAAAAgA&#10;h07iQGLJzzojAgAAOQQAAA4AAAAAAAAAAQAgAAAAKQEAAGRycy9lMm9Eb2MueG1sUEsFBgAAAAAG&#10;AAYAWQEAAL4FAAAAAA==&#10;">
                <v:fill on="f" focussize="0,0"/>
                <v:stroke on="f" miterlimit="8" joinstyle="miter"/>
                <v:imagedata o:title=""/>
                <o:lock v:ext="edit" aspectratio="f"/>
                <v:textbox>
                  <w:txbxContent>
                    <w:p>
                      <w:pPr>
                        <w:wordWrap w:val="0"/>
                        <w:ind w:right="160" w:rightChars="50"/>
                        <w:jc w:val="right"/>
                        <w:rPr>
                          <w:rFonts w:hAnsi="仿宋"/>
                          <w:sz w:val="28"/>
                        </w:rPr>
                      </w:pPr>
                      <w:r>
                        <w:rPr>
                          <w:rFonts w:hint="eastAsia" w:hAnsi="仿宋"/>
                          <w:sz w:val="28"/>
                        </w:rPr>
                        <w:t xml:space="preserve">沈阳市科学技术局办公室           </w:t>
                      </w:r>
                      <w:r>
                        <w:rPr>
                          <w:rFonts w:hint="eastAsia" w:hAnsi="仿宋"/>
                          <w:sz w:val="28"/>
                          <w:lang w:val="en-US" w:eastAsia="zh-CN"/>
                        </w:rPr>
                        <w:t xml:space="preserve"> </w:t>
                      </w:r>
                      <w:r>
                        <w:rPr>
                          <w:rFonts w:hint="eastAsia" w:hAnsi="仿宋"/>
                          <w:sz w:val="28"/>
                        </w:rPr>
                        <w:t xml:space="preserve">        202</w:t>
                      </w:r>
                      <w:r>
                        <w:rPr>
                          <w:rFonts w:hint="eastAsia" w:hAnsi="仿宋"/>
                          <w:sz w:val="28"/>
                          <w:lang w:val="en-US" w:eastAsia="zh-CN"/>
                        </w:rPr>
                        <w:t>3</w:t>
                      </w:r>
                      <w:r>
                        <w:rPr>
                          <w:rFonts w:hint="eastAsia" w:hAnsi="仿宋"/>
                          <w:sz w:val="28"/>
                        </w:rPr>
                        <w:t>年</w:t>
                      </w:r>
                      <w:r>
                        <w:rPr>
                          <w:rFonts w:hint="eastAsia" w:hAnsi="仿宋"/>
                          <w:sz w:val="28"/>
                          <w:lang w:val="en-US" w:eastAsia="zh-CN"/>
                        </w:rPr>
                        <w:t>8</w:t>
                      </w:r>
                      <w:r>
                        <w:rPr>
                          <w:rFonts w:hint="eastAsia" w:hAnsi="仿宋"/>
                          <w:sz w:val="28"/>
                        </w:rPr>
                        <w:t>月</w:t>
                      </w:r>
                      <w:r>
                        <w:rPr>
                          <w:rFonts w:hint="eastAsia" w:hAnsi="仿宋"/>
                          <w:sz w:val="28"/>
                          <w:lang w:val="en-US" w:eastAsia="zh-CN"/>
                        </w:rPr>
                        <w:t>31</w:t>
                      </w:r>
                      <w:r>
                        <w:rPr>
                          <w:rFonts w:hint="eastAsia" w:hAnsi="仿宋"/>
                          <w:sz w:val="28"/>
                        </w:rPr>
                        <w:t>日印发</w:t>
                      </w:r>
                    </w:p>
                  </w:txbxContent>
                </v:textbox>
                <w10:anchorlock/>
              </v:shape>
            </w:pict>
          </mc:Fallback>
        </mc:AlternateContent>
      </w:r>
      <w:r>
        <w:rPr>
          <w:rFonts w:hint="eastAsia" w:ascii="仿宋_GB2312" w:hAnsi="仿宋" w:eastAsia="仿宋_GB2312"/>
          <w:szCs w:val="32"/>
        </w:rPr>
        <mc:AlternateContent>
          <mc:Choice Requires="wps">
            <w:drawing>
              <wp:anchor distT="0" distB="0" distL="114300" distR="114300" simplePos="0" relativeHeight="251661312" behindDoc="0" locked="1" layoutInCell="1" allowOverlap="1">
                <wp:simplePos x="0" y="0"/>
                <wp:positionH relativeFrom="margin">
                  <wp:posOffset>48260</wp:posOffset>
                </wp:positionH>
                <wp:positionV relativeFrom="margin">
                  <wp:posOffset>7933690</wp:posOffset>
                </wp:positionV>
                <wp:extent cx="5615940" cy="0"/>
                <wp:effectExtent l="0" t="0" r="0" b="0"/>
                <wp:wrapNone/>
                <wp:docPr id="2" name="AutoShape 6"/>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straightConnector1">
                          <a:avLst/>
                        </a:prstGeom>
                        <a:noFill/>
                        <a:ln w="12700" cap="flat" cmpd="sng" algn="ctr">
                          <a:solidFill>
                            <a:sysClr val="windowText" lastClr="000000"/>
                          </a:solidFill>
                          <a:prstDash val="solid"/>
                        </a:ln>
                        <a:effectLst/>
                      </wps:spPr>
                      <wps:bodyPr/>
                    </wps:wsp>
                  </a:graphicData>
                </a:graphic>
              </wp:anchor>
            </w:drawing>
          </mc:Choice>
          <mc:Fallback>
            <w:pict>
              <v:shape id="AutoShape 6" o:spid="_x0000_s1026" o:spt="32" type="#_x0000_t32" style="position:absolute;left:0pt;margin-left:3.8pt;margin-top:624.7pt;height:0pt;width:442.2pt;mso-position-horizontal-relative:margin;mso-position-vertical-relative:margin;z-index:251661312;mso-width-relative:page;mso-height-relative:page;" filled="f" stroked="t" coordsize="21600,21600" o:gfxdata="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gTQN9QAAAALAQAADwAAAAAAAAABACAAAAAiAAAAZHJzL2Rvd25yZXYu&#10;eG1sUEsBAhQAFAAAAAgAh07iQPY+OCb/AQAABQQAAA4AAAAAAAAAAQAgAAAAIwEAAGRycy9lMm9E&#10;b2MueG1sUEsFBgAAAAAGAAYAWQEAAJQFAAAAAA==&#10;">
                <v:fill on="f" focussize="0,0"/>
                <v:stroke weight="1pt" color="#000000" joinstyle="round"/>
                <v:imagedata o:title=""/>
                <o:lock v:ext="edit" aspectratio="f"/>
                <w10:anchorlock/>
              </v:shape>
            </w:pict>
          </mc:Fallback>
        </mc:AlternateContent>
      </w:r>
      <w:r>
        <w:rPr>
          <w:rFonts w:hint="eastAsia" w:ascii="仿宋_GB2312" w:hAnsi="仿宋" w:eastAsia="仿宋_GB2312"/>
          <w:szCs w:val="32"/>
        </w:rPr>
        <mc:AlternateContent>
          <mc:Choice Requires="wps">
            <w:drawing>
              <wp:anchor distT="0" distB="0" distL="114300" distR="114300" simplePos="0" relativeHeight="251660288" behindDoc="0" locked="1" layoutInCell="1" allowOverlap="1">
                <wp:simplePos x="0" y="0"/>
                <wp:positionH relativeFrom="page">
                  <wp:posOffset>1056640</wp:posOffset>
                </wp:positionH>
                <wp:positionV relativeFrom="page">
                  <wp:posOffset>8930005</wp:posOffset>
                </wp:positionV>
                <wp:extent cx="5615940" cy="0"/>
                <wp:effectExtent l="0" t="0" r="0" b="0"/>
                <wp:wrapNone/>
                <wp:docPr id="4" name="AutoShape 5"/>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straightConnector1">
                          <a:avLst/>
                        </a:prstGeom>
                        <a:noFill/>
                        <a:ln w="12700" cap="flat" cmpd="sng" algn="ctr">
                          <a:solidFill>
                            <a:sysClr val="windowText" lastClr="000000"/>
                          </a:solidFill>
                          <a:prstDash val="solid"/>
                        </a:ln>
                        <a:effectLst/>
                      </wps:spPr>
                      <wps:bodyPr/>
                    </wps:wsp>
                  </a:graphicData>
                </a:graphic>
              </wp:anchor>
            </w:drawing>
          </mc:Choice>
          <mc:Fallback>
            <w:pict>
              <v:shape id="AutoShape 5" o:spid="_x0000_s1026" o:spt="32" type="#_x0000_t32" style="position:absolute;left:0pt;margin-left:83.2pt;margin-top:703.15pt;height:0pt;width:442.2pt;mso-position-horizontal-relative:page;mso-position-vertical-relative:page;z-index:251660288;mso-width-relative:page;mso-height-relative:page;" filled="f" stroked="t" coordsize="21600,21600" o:gfxdata="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OoFx3nVAAAADgEAAA8AAAAAAAAAAQAgAAAAIgAAAGRycy9kb3ducmV2&#10;LnhtbFBLAQIUABQAAAAIAIdO4kBbVq/H/wEAAAUEAAAOAAAAAAAAAAEAIAAAACQBAABkcnMvZTJv&#10;RG9jLnhtbFBLBQYAAAAABgAGAFkBAACVBQAAAAA=&#10;">
                <v:fill on="f" focussize="0,0"/>
                <v:stroke weight="1pt" color="#000000" joinstyle="round"/>
                <v:imagedata o:title=""/>
                <o:lock v:ext="edit" aspectratio="f"/>
                <w10:anchorlock/>
              </v:shape>
            </w:pict>
          </mc:Fallback>
        </mc:AlternateContent>
      </w:r>
    </w:p>
    <w:sectPr>
      <w:headerReference r:id="rId3" w:type="default"/>
      <w:footerReference r:id="rId5" w:type="default"/>
      <w:headerReference r:id="rId4" w:type="even"/>
      <w:footerReference r:id="rId6" w:type="even"/>
      <w:pgSz w:w="11906" w:h="16838"/>
      <w:pgMar w:top="2098" w:right="1474" w:bottom="1985" w:left="1588" w:header="851" w:footer="992" w:gutter="0"/>
      <w:pgNumType w:fmt="numberInDash"/>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wordWrap w:val="0"/>
      <w:ind w:right="320" w:rightChars="100"/>
      <w:jc w:val="right"/>
      <w:rPr>
        <w:rFonts w:hAnsi="仿宋"/>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wordWrap w:val="0"/>
                            <w:ind w:right="320" w:rightChars="100"/>
                            <w:jc w:val="right"/>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 MERGEFORMAT</w:instrText>
                          </w:r>
                          <w:r>
                            <w:rPr>
                              <w:rFonts w:hint="eastAsia" w:ascii="宋体" w:hAnsi="宋体" w:eastAsia="宋体" w:cs="宋体"/>
                              <w:sz w:val="28"/>
                              <w:szCs w:val="28"/>
                            </w:rPr>
                            <w:fldChar w:fldCharType="separate"/>
                          </w:r>
                          <w:r>
                            <w:rPr>
                              <w:rFonts w:ascii="宋体" w:hAnsi="宋体" w:eastAsia="宋体" w:cs="宋体"/>
                              <w:sz w:val="28"/>
                              <w:szCs w:val="28"/>
                              <w:lang w:val="zh-CN"/>
                            </w:rPr>
                            <w:t>-</w:t>
                          </w:r>
                          <w:r>
                            <w:rPr>
                              <w:rFonts w:ascii="宋体" w:hAnsi="宋体" w:eastAsia="宋体" w:cs="宋体"/>
                              <w:sz w:val="28"/>
                              <w:szCs w:val="28"/>
                            </w:rPr>
                            <w:t xml:space="preserve"> 3 -</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文本框 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C8Xv7yQEAAJkDAAAOAAAAAAAAAAEAIAAAAB4BAABkcnMvZTJvRG9j&#10;LnhtbFBLBQYAAAAABgAGAFkBAABZBQAAAAA=&#10;">
              <v:fill on="f" focussize="0,0"/>
              <v:stroke on="f"/>
              <v:imagedata o:title=""/>
              <o:lock v:ext="edit" aspectratio="f"/>
              <v:textbox inset="0mm,0mm,0mm,0mm" style="mso-fit-shape-to-text:t;">
                <w:txbxContent>
                  <w:p>
                    <w:pPr>
                      <w:pStyle w:val="9"/>
                      <w:wordWrap w:val="0"/>
                      <w:ind w:right="320" w:rightChars="100"/>
                      <w:jc w:val="right"/>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 MERGEFORMAT</w:instrText>
                    </w:r>
                    <w:r>
                      <w:rPr>
                        <w:rFonts w:hint="eastAsia" w:ascii="宋体" w:hAnsi="宋体" w:eastAsia="宋体" w:cs="宋体"/>
                        <w:sz w:val="28"/>
                        <w:szCs w:val="28"/>
                      </w:rPr>
                      <w:fldChar w:fldCharType="separate"/>
                    </w:r>
                    <w:r>
                      <w:rPr>
                        <w:rFonts w:ascii="宋体" w:hAnsi="宋体" w:eastAsia="宋体" w:cs="宋体"/>
                        <w:sz w:val="28"/>
                        <w:szCs w:val="28"/>
                        <w:lang w:val="zh-CN"/>
                      </w:rPr>
                      <w:t>-</w:t>
                    </w:r>
                    <w:r>
                      <w:rPr>
                        <w:rFonts w:ascii="宋体" w:hAnsi="宋体" w:eastAsia="宋体" w:cs="宋体"/>
                        <w:sz w:val="28"/>
                        <w:szCs w:val="28"/>
                      </w:rPr>
                      <w:t xml:space="preserve"> 3 -</w:t>
                    </w:r>
                    <w:r>
                      <w:rPr>
                        <w:rFonts w:hint="eastAsia" w:ascii="宋体" w:hAnsi="宋体" w:eastAsia="宋体" w:cs="宋体"/>
                        <w:sz w:val="28"/>
                        <w:szCs w:val="28"/>
                      </w:rPr>
                      <w:fldChar w:fldCharType="end"/>
                    </w:r>
                  </w:p>
                </w:txbxContent>
              </v:textbox>
            </v:shape>
          </w:pict>
        </mc:Fallback>
      </mc:AlternateContent>
    </w:r>
  </w:p>
  <w:p>
    <w:pPr>
      <w:pStyle w:val="9"/>
      <w:rPr>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320" w:leftChars="100"/>
      <w:rPr>
        <w:rFonts w:hint="eastAsia" w:hAnsi="仿宋"/>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PRNfsgBAACZAwAADgAAAGRycy9lMm9Eb2MueG1srVPNjtMwEL4j8Q6W&#10;79TZHtgq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MT0TX7IAQAAmQMAAA4AAAAAAAAAAQAgAAAAHgEAAGRycy9lMm9Eb2Mu&#10;eG1sUEsFBgAAAAAGAAYAWQEAAFgFAAAAAA==&#10;">
              <v:fill on="f" focussize="0,0"/>
              <v:stroke on="f"/>
              <v:imagedata o:title=""/>
              <o:lock v:ext="edit" aspectratio="f"/>
              <v:textbox inset="0mm,0mm,0mm,0mm" style="mso-fit-shape-to-text:t;">
                <w:txbxContent>
                  <w:p>
                    <w:pPr>
                      <w:pStyle w:val="9"/>
                      <w:rPr>
                        <w:rFonts w:hint="eastAsia"/>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ind w:left="320" w:leftChars="100"/>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JL6ScgBAACZ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8cQ9aErS5TrQbg7Jmyi9JYrjLBTYZxYYTdtV16JP+8l6+mP2v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SS+knIAQAAmQMAAA4AAAAAAAAAAQAgAAAAHgEAAGRycy9lMm9Eb2Mu&#10;eG1sUEsFBgAAAAAGAAYAWQEAAFgFAAAAAA==&#10;">
              <v:fill on="f" focussize="0,0"/>
              <v:stroke on="f"/>
              <v:imagedata o:title=""/>
              <o:lock v:ext="edit" aspectratio="f"/>
              <v:textbox inset="0mm,0mm,0mm,0mm" style="mso-fit-shape-to-text:t;">
                <w:txbxContent>
                  <w:p>
                    <w:pPr>
                      <w:pStyle w:val="9"/>
                      <w:ind w:left="320" w:leftChars="100"/>
                    </w:pPr>
                  </w:p>
                </w:txbxContent>
              </v:textbox>
            </v:shape>
          </w:pict>
        </mc:Fallback>
      </mc:AlternateContent>
    </w:r>
  </w:p>
  <w:p>
    <w:pPr>
      <w:pStyle w:val="9"/>
      <w:ind w:firstLine="280" w:firstLineChars="100"/>
      <w:rPr>
        <w:rFonts w:hAnsi="仿宋"/>
        <w:sz w:val="28"/>
        <w:szCs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isplayBackgroundShape w:val="1"/>
  <w:bordersDoNotSurroundHeader w:val="0"/>
  <w:bordersDoNotSurroundFooter w:val="0"/>
  <w:documentProtection w:edit="readOnly" w:enforcement="0"/>
  <w:defaultTabStop w:val="420"/>
  <w:hyphenationZone w:val="360"/>
  <w:evenAndOddHeaders w:val="1"/>
  <w:drawingGridHorizontalSpacing w:val="158"/>
  <w:drawingGridVerticalSpacing w:val="57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ExNDViZjQzYTk4NjA3MjExMjNkOTE1YzU4NWIwZTMifQ=="/>
    <w:docVar w:name="KGWebUrl" w:val="http://59.197.224.47:80/seeyon/officeservlet"/>
  </w:docVars>
  <w:rsids>
    <w:rsidRoot w:val="00A61408"/>
    <w:rsid w:val="00006DDA"/>
    <w:rsid w:val="000246CA"/>
    <w:rsid w:val="000312FE"/>
    <w:rsid w:val="000473DF"/>
    <w:rsid w:val="0004776D"/>
    <w:rsid w:val="00096042"/>
    <w:rsid w:val="000E4563"/>
    <w:rsid w:val="001104EE"/>
    <w:rsid w:val="00111013"/>
    <w:rsid w:val="00121ED9"/>
    <w:rsid w:val="00134819"/>
    <w:rsid w:val="001619BB"/>
    <w:rsid w:val="00186FAD"/>
    <w:rsid w:val="00196FEC"/>
    <w:rsid w:val="00253907"/>
    <w:rsid w:val="00253ADB"/>
    <w:rsid w:val="0026025C"/>
    <w:rsid w:val="002762FD"/>
    <w:rsid w:val="002C6599"/>
    <w:rsid w:val="002D19A5"/>
    <w:rsid w:val="0033232F"/>
    <w:rsid w:val="003379A1"/>
    <w:rsid w:val="00351D8D"/>
    <w:rsid w:val="003A4063"/>
    <w:rsid w:val="003D055C"/>
    <w:rsid w:val="003F416B"/>
    <w:rsid w:val="003F706A"/>
    <w:rsid w:val="00403E1B"/>
    <w:rsid w:val="00422FFE"/>
    <w:rsid w:val="0042371C"/>
    <w:rsid w:val="004306A3"/>
    <w:rsid w:val="004C78F5"/>
    <w:rsid w:val="004D226C"/>
    <w:rsid w:val="004D7917"/>
    <w:rsid w:val="00544F18"/>
    <w:rsid w:val="00544F52"/>
    <w:rsid w:val="00595427"/>
    <w:rsid w:val="005E5DF4"/>
    <w:rsid w:val="005F6B94"/>
    <w:rsid w:val="0060048C"/>
    <w:rsid w:val="00604D33"/>
    <w:rsid w:val="006142E5"/>
    <w:rsid w:val="00634054"/>
    <w:rsid w:val="00663A04"/>
    <w:rsid w:val="006D6910"/>
    <w:rsid w:val="0070197E"/>
    <w:rsid w:val="00707974"/>
    <w:rsid w:val="007241C0"/>
    <w:rsid w:val="007476C5"/>
    <w:rsid w:val="0077363B"/>
    <w:rsid w:val="007776E6"/>
    <w:rsid w:val="00792664"/>
    <w:rsid w:val="008013B2"/>
    <w:rsid w:val="008203CD"/>
    <w:rsid w:val="008368B1"/>
    <w:rsid w:val="00841D49"/>
    <w:rsid w:val="00855993"/>
    <w:rsid w:val="00875222"/>
    <w:rsid w:val="00897A1C"/>
    <w:rsid w:val="008D69B6"/>
    <w:rsid w:val="008F40DF"/>
    <w:rsid w:val="008F5277"/>
    <w:rsid w:val="0090595A"/>
    <w:rsid w:val="009921E3"/>
    <w:rsid w:val="009A3484"/>
    <w:rsid w:val="009B2C7D"/>
    <w:rsid w:val="00A22D32"/>
    <w:rsid w:val="00A246B2"/>
    <w:rsid w:val="00A330AF"/>
    <w:rsid w:val="00A346B6"/>
    <w:rsid w:val="00A61408"/>
    <w:rsid w:val="00A723EA"/>
    <w:rsid w:val="00A9360A"/>
    <w:rsid w:val="00A94BF8"/>
    <w:rsid w:val="00A96502"/>
    <w:rsid w:val="00AD1643"/>
    <w:rsid w:val="00AF56D0"/>
    <w:rsid w:val="00B01B18"/>
    <w:rsid w:val="00B70361"/>
    <w:rsid w:val="00B70B8B"/>
    <w:rsid w:val="00B71E0B"/>
    <w:rsid w:val="00BA2D1F"/>
    <w:rsid w:val="00BF4D84"/>
    <w:rsid w:val="00C15DB6"/>
    <w:rsid w:val="00C53EC6"/>
    <w:rsid w:val="00C804B9"/>
    <w:rsid w:val="00CB7B71"/>
    <w:rsid w:val="00D518DB"/>
    <w:rsid w:val="00D51BCA"/>
    <w:rsid w:val="00D54F2F"/>
    <w:rsid w:val="00D5727B"/>
    <w:rsid w:val="00D83B5B"/>
    <w:rsid w:val="00E0154F"/>
    <w:rsid w:val="00E1432C"/>
    <w:rsid w:val="00E35A2F"/>
    <w:rsid w:val="00E4026A"/>
    <w:rsid w:val="00E8654C"/>
    <w:rsid w:val="00ED63C1"/>
    <w:rsid w:val="00EF4752"/>
    <w:rsid w:val="00F138A1"/>
    <w:rsid w:val="00F2477A"/>
    <w:rsid w:val="00FB3872"/>
    <w:rsid w:val="00FE55E2"/>
    <w:rsid w:val="00FE7201"/>
    <w:rsid w:val="012B57D2"/>
    <w:rsid w:val="0A76477C"/>
    <w:rsid w:val="0D0A103D"/>
    <w:rsid w:val="0F81107E"/>
    <w:rsid w:val="0FF10F3C"/>
    <w:rsid w:val="104925A0"/>
    <w:rsid w:val="126E3460"/>
    <w:rsid w:val="12732A2D"/>
    <w:rsid w:val="12D824E7"/>
    <w:rsid w:val="18786EFE"/>
    <w:rsid w:val="187B7959"/>
    <w:rsid w:val="19D01BD2"/>
    <w:rsid w:val="1BE57158"/>
    <w:rsid w:val="1F676082"/>
    <w:rsid w:val="1FC965B7"/>
    <w:rsid w:val="20D61288"/>
    <w:rsid w:val="24620BDD"/>
    <w:rsid w:val="24FB2980"/>
    <w:rsid w:val="27EC7BC3"/>
    <w:rsid w:val="27FF8C2B"/>
    <w:rsid w:val="283939ED"/>
    <w:rsid w:val="2A4B1071"/>
    <w:rsid w:val="2C1B76A9"/>
    <w:rsid w:val="2FEC0819"/>
    <w:rsid w:val="30183A15"/>
    <w:rsid w:val="30BC355F"/>
    <w:rsid w:val="32736E9F"/>
    <w:rsid w:val="35EE45E3"/>
    <w:rsid w:val="36CE6EFC"/>
    <w:rsid w:val="37877BFC"/>
    <w:rsid w:val="37DEC1BB"/>
    <w:rsid w:val="3842490E"/>
    <w:rsid w:val="38510465"/>
    <w:rsid w:val="3A9855E0"/>
    <w:rsid w:val="3B0E725B"/>
    <w:rsid w:val="3E4E2B67"/>
    <w:rsid w:val="3F8F8569"/>
    <w:rsid w:val="449B71F9"/>
    <w:rsid w:val="452877AF"/>
    <w:rsid w:val="469E689A"/>
    <w:rsid w:val="46EC2D1C"/>
    <w:rsid w:val="475806E5"/>
    <w:rsid w:val="4AE076FD"/>
    <w:rsid w:val="51CD047D"/>
    <w:rsid w:val="54AE108C"/>
    <w:rsid w:val="5620548E"/>
    <w:rsid w:val="5A4671CF"/>
    <w:rsid w:val="5D7522BD"/>
    <w:rsid w:val="5F0F1D54"/>
    <w:rsid w:val="5F4F8F17"/>
    <w:rsid w:val="5FFE7510"/>
    <w:rsid w:val="610A4303"/>
    <w:rsid w:val="619E6280"/>
    <w:rsid w:val="670F6A76"/>
    <w:rsid w:val="68101E06"/>
    <w:rsid w:val="682E3C9D"/>
    <w:rsid w:val="68DC5C1C"/>
    <w:rsid w:val="696679CC"/>
    <w:rsid w:val="69BC794F"/>
    <w:rsid w:val="69C656F4"/>
    <w:rsid w:val="69E036F0"/>
    <w:rsid w:val="6A5B5B22"/>
    <w:rsid w:val="6A8022EF"/>
    <w:rsid w:val="6B766412"/>
    <w:rsid w:val="6B8B4AB2"/>
    <w:rsid w:val="6B947F50"/>
    <w:rsid w:val="6C8438F6"/>
    <w:rsid w:val="6CEE0A45"/>
    <w:rsid w:val="6D285F94"/>
    <w:rsid w:val="6EF31E85"/>
    <w:rsid w:val="6FED03A1"/>
    <w:rsid w:val="6FEFBAD6"/>
    <w:rsid w:val="7355672D"/>
    <w:rsid w:val="7450296C"/>
    <w:rsid w:val="7458355C"/>
    <w:rsid w:val="7476036A"/>
    <w:rsid w:val="7626707D"/>
    <w:rsid w:val="77F97E9D"/>
    <w:rsid w:val="79FB1E3D"/>
    <w:rsid w:val="7CF25C56"/>
    <w:rsid w:val="7EBE64DC"/>
    <w:rsid w:val="7F765C78"/>
    <w:rsid w:val="7F8A06E1"/>
    <w:rsid w:val="7FEFA0A3"/>
    <w:rsid w:val="7FF12DD7"/>
    <w:rsid w:val="E7F5A4E1"/>
    <w:rsid w:val="EFE5092C"/>
    <w:rsid w:val="F77378EC"/>
    <w:rsid w:val="FDDFDDD4"/>
    <w:rsid w:val="FE731A55"/>
    <w:rsid w:val="FF2F18FA"/>
    <w:rsid w:val="FFFFC34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f">
      <v:fill type="pattern" on="t" color2="#FFFFFF" focussize="0,0" r:id="rId1"/>
      <v:stroke on="f"/>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qFormat="1" w:uiPriority="0" w:semiHidden="0" w:name="Hyperlink"/>
    <w:lsdException w:uiPriority="99" w:name="FollowedHyperlink"/>
    <w:lsdException w:qFormat="1" w:unhideWhenUsed="0" w:uiPriority="22" w:semiHidden="0" w:name="Strong"/>
    <w:lsdException w:qFormat="1" w:unhideWhenUsed="0" w:uiPriority="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 w:hAnsi="Times New Roman" w:eastAsia="仿宋" w:cs="Times New Roman"/>
      <w:kern w:val="2"/>
      <w:sz w:val="32"/>
      <w:szCs w:val="22"/>
      <w:lang w:val="en-US" w:eastAsia="zh-CN" w:bidi="ar-SA"/>
    </w:rPr>
  </w:style>
  <w:style w:type="paragraph" w:styleId="2">
    <w:name w:val="heading 1"/>
    <w:basedOn w:val="1"/>
    <w:next w:val="1"/>
    <w:link w:val="20"/>
    <w:qFormat/>
    <w:uiPriority w:val="9"/>
    <w:pPr>
      <w:spacing w:line="640" w:lineRule="exact"/>
      <w:ind w:firstLine="632" w:firstLineChars="200"/>
      <w:outlineLvl w:val="0"/>
    </w:pPr>
    <w:rPr>
      <w:rFonts w:ascii="黑体" w:hAnsi="黑体" w:eastAsia="黑体"/>
    </w:rPr>
  </w:style>
  <w:style w:type="paragraph" w:styleId="3">
    <w:name w:val="heading 2"/>
    <w:basedOn w:val="1"/>
    <w:next w:val="1"/>
    <w:link w:val="21"/>
    <w:qFormat/>
    <w:uiPriority w:val="9"/>
    <w:pPr>
      <w:ind w:firstLine="632" w:firstLineChars="200"/>
      <w:outlineLvl w:val="1"/>
    </w:pPr>
    <w:rPr>
      <w:rFonts w:ascii="楷体" w:hAnsi="楷体" w:eastAsia="楷体"/>
    </w:rPr>
  </w:style>
  <w:style w:type="paragraph" w:styleId="4">
    <w:name w:val="heading 3"/>
    <w:basedOn w:val="1"/>
    <w:next w:val="1"/>
    <w:unhideWhenUsed/>
    <w:qFormat/>
    <w:uiPriority w:val="9"/>
    <w:pPr>
      <w:spacing w:line="540" w:lineRule="exact"/>
      <w:ind w:firstLine="640" w:firstLineChars="200"/>
      <w:outlineLvl w:val="2"/>
    </w:pPr>
    <w:rPr>
      <w:rFonts w:ascii="黑体" w:hAnsi="黑体" w:eastAsia="黑体"/>
      <w:sz w:val="32"/>
      <w:szCs w:val="32"/>
    </w:rPr>
  </w:style>
  <w:style w:type="character" w:default="1" w:styleId="15">
    <w:name w:val="Default Paragraph Font"/>
    <w:unhideWhenUsed/>
    <w:qFormat/>
    <w:uiPriority w:val="1"/>
  </w:style>
  <w:style w:type="table" w:default="1" w:styleId="14">
    <w:name w:val="Normal Table"/>
    <w:unhideWhenUsed/>
    <w:qFormat/>
    <w:uiPriority w:val="99"/>
    <w:tblPr>
      <w:tblCellMar>
        <w:top w:w="0" w:type="dxa"/>
        <w:left w:w="108" w:type="dxa"/>
        <w:bottom w:w="0" w:type="dxa"/>
        <w:right w:w="108" w:type="dxa"/>
      </w:tblCellMar>
    </w:tblPr>
  </w:style>
  <w:style w:type="paragraph" w:styleId="5">
    <w:name w:val="Normal Indent"/>
    <w:basedOn w:val="1"/>
    <w:qFormat/>
    <w:uiPriority w:val="99"/>
    <w:pPr>
      <w:ind w:firstLine="420" w:firstLineChars="200"/>
    </w:pPr>
  </w:style>
  <w:style w:type="paragraph" w:styleId="6">
    <w:name w:val="Body Text"/>
    <w:basedOn w:val="1"/>
    <w:next w:val="1"/>
    <w:qFormat/>
    <w:uiPriority w:val="0"/>
  </w:style>
  <w:style w:type="paragraph" w:styleId="7">
    <w:name w:val="Block Text"/>
    <w:basedOn w:val="1"/>
    <w:qFormat/>
    <w:uiPriority w:val="0"/>
  </w:style>
  <w:style w:type="paragraph" w:styleId="8">
    <w:name w:val="Balloon Text"/>
    <w:basedOn w:val="1"/>
    <w:link w:val="22"/>
    <w:unhideWhenUsed/>
    <w:qFormat/>
    <w:uiPriority w:val="99"/>
    <w:rPr>
      <w:sz w:val="18"/>
      <w:szCs w:val="18"/>
    </w:rPr>
  </w:style>
  <w:style w:type="paragraph" w:styleId="9">
    <w:name w:val="footer"/>
    <w:basedOn w:val="1"/>
    <w:next w:val="1"/>
    <w:link w:val="23"/>
    <w:unhideWhenUsed/>
    <w:qFormat/>
    <w:uiPriority w:val="99"/>
    <w:pPr>
      <w:tabs>
        <w:tab w:val="center" w:pos="4153"/>
        <w:tab w:val="right" w:pos="8306"/>
      </w:tabs>
      <w:snapToGrid w:val="0"/>
      <w:jc w:val="left"/>
    </w:pPr>
    <w:rPr>
      <w:sz w:val="18"/>
      <w:szCs w:val="18"/>
    </w:rPr>
  </w:style>
  <w:style w:type="paragraph" w:styleId="10">
    <w:name w:val="header"/>
    <w:basedOn w:val="1"/>
    <w:link w:val="24"/>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12">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13">
    <w:name w:val="Title"/>
    <w:basedOn w:val="1"/>
    <w:next w:val="1"/>
    <w:link w:val="25"/>
    <w:qFormat/>
    <w:uiPriority w:val="10"/>
    <w:pPr>
      <w:spacing w:line="620" w:lineRule="exact"/>
      <w:jc w:val="center"/>
    </w:pPr>
    <w:rPr>
      <w:rFonts w:ascii="方正小标宋简体" w:eastAsia="方正小标宋简体"/>
      <w:sz w:val="44"/>
      <w:szCs w:val="44"/>
    </w:rPr>
  </w:style>
  <w:style w:type="character" w:styleId="16">
    <w:name w:val="Strong"/>
    <w:qFormat/>
    <w:uiPriority w:val="22"/>
    <w:rPr>
      <w:b/>
      <w:bCs/>
    </w:rPr>
  </w:style>
  <w:style w:type="character" w:styleId="17">
    <w:name w:val="Emphasis"/>
    <w:qFormat/>
    <w:uiPriority w:val="0"/>
    <w:rPr>
      <w:i/>
      <w:vertAlign w:val="baseline"/>
    </w:rPr>
  </w:style>
  <w:style w:type="character" w:styleId="18">
    <w:name w:val="Hyperlink"/>
    <w:unhideWhenUsed/>
    <w:qFormat/>
    <w:uiPriority w:val="0"/>
    <w:rPr>
      <w:color w:val="0000FF"/>
      <w:u w:val="single"/>
    </w:rPr>
  </w:style>
  <w:style w:type="paragraph" w:customStyle="1" w:styleId="19">
    <w:name w:val="Heading1"/>
    <w:basedOn w:val="1"/>
    <w:next w:val="1"/>
    <w:qFormat/>
    <w:uiPriority w:val="0"/>
    <w:pPr>
      <w:spacing w:line="640" w:lineRule="exact"/>
      <w:ind w:firstLine="632" w:firstLineChars="200"/>
      <w:jc w:val="both"/>
      <w:textAlignment w:val="baseline"/>
    </w:pPr>
    <w:rPr>
      <w:rFonts w:ascii="黑体" w:hAnsi="黑体" w:eastAsia="黑体"/>
      <w:kern w:val="2"/>
      <w:sz w:val="32"/>
      <w:szCs w:val="22"/>
      <w:lang w:val="en-US" w:eastAsia="zh-CN" w:bidi="ar-SA"/>
    </w:rPr>
  </w:style>
  <w:style w:type="character" w:customStyle="1" w:styleId="20">
    <w:name w:val="标题 1 Char"/>
    <w:link w:val="2"/>
    <w:qFormat/>
    <w:uiPriority w:val="9"/>
    <w:rPr>
      <w:rFonts w:ascii="黑体" w:hAnsi="黑体" w:eastAsia="黑体"/>
      <w:kern w:val="2"/>
      <w:sz w:val="32"/>
      <w:szCs w:val="22"/>
    </w:rPr>
  </w:style>
  <w:style w:type="character" w:customStyle="1" w:styleId="21">
    <w:name w:val="标题 2 Char"/>
    <w:link w:val="3"/>
    <w:qFormat/>
    <w:uiPriority w:val="9"/>
    <w:rPr>
      <w:rFonts w:ascii="楷体" w:hAnsi="楷体" w:eastAsia="楷体"/>
      <w:kern w:val="2"/>
      <w:sz w:val="32"/>
      <w:szCs w:val="22"/>
    </w:rPr>
  </w:style>
  <w:style w:type="character" w:customStyle="1" w:styleId="22">
    <w:name w:val="批注框文本 Char"/>
    <w:link w:val="8"/>
    <w:semiHidden/>
    <w:qFormat/>
    <w:uiPriority w:val="99"/>
    <w:rPr>
      <w:rFonts w:eastAsia="仿宋"/>
      <w:sz w:val="18"/>
      <w:szCs w:val="18"/>
    </w:rPr>
  </w:style>
  <w:style w:type="character" w:customStyle="1" w:styleId="23">
    <w:name w:val="页脚 Char"/>
    <w:link w:val="9"/>
    <w:qFormat/>
    <w:uiPriority w:val="99"/>
    <w:rPr>
      <w:rFonts w:eastAsia="仿宋"/>
      <w:sz w:val="18"/>
      <w:szCs w:val="18"/>
    </w:rPr>
  </w:style>
  <w:style w:type="character" w:customStyle="1" w:styleId="24">
    <w:name w:val="页眉 Char"/>
    <w:link w:val="10"/>
    <w:qFormat/>
    <w:uiPriority w:val="99"/>
    <w:rPr>
      <w:rFonts w:eastAsia="仿宋"/>
      <w:sz w:val="18"/>
      <w:szCs w:val="18"/>
    </w:rPr>
  </w:style>
  <w:style w:type="character" w:customStyle="1" w:styleId="25">
    <w:name w:val="标题 Char"/>
    <w:link w:val="13"/>
    <w:qFormat/>
    <w:uiPriority w:val="10"/>
    <w:rPr>
      <w:rFonts w:ascii="方正小标宋简体" w:eastAsia="方正小标宋简体"/>
      <w:kern w:val="2"/>
      <w:sz w:val="44"/>
      <w:szCs w:val="44"/>
    </w:rPr>
  </w:style>
  <w:style w:type="character" w:customStyle="1" w:styleId="26">
    <w:name w:val="apple-converted-space"/>
    <w:qFormat/>
    <w:uiPriority w:val="0"/>
  </w:style>
  <w:style w:type="character" w:customStyle="1" w:styleId="27">
    <w:name w:val="font11"/>
    <w:qFormat/>
    <w:uiPriority w:val="0"/>
    <w:rPr>
      <w:rFonts w:hint="eastAsia" w:ascii="宋体" w:hAnsi="宋体" w:eastAsia="宋体" w:cs="宋体"/>
      <w:color w:val="000000"/>
      <w:sz w:val="21"/>
      <w:szCs w:val="21"/>
      <w:u w:val="none"/>
    </w:rPr>
  </w:style>
  <w:style w:type="paragraph" w:styleId="28">
    <w:name w:val="List Paragraph"/>
    <w:basedOn w:val="1"/>
    <w:qFormat/>
    <w:uiPriority w:val="34"/>
    <w:pPr>
      <w:ind w:firstLine="420" w:firstLineChars="200"/>
    </w:pPr>
    <w:rPr>
      <w:rFonts w:cs="黑体"/>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image" Target="media/image1.bmp"/></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967</Words>
  <Characters>1057</Characters>
  <Lines>127</Lines>
  <Paragraphs>35</Paragraphs>
  <TotalTime>6</TotalTime>
  <ScaleCrop>false</ScaleCrop>
  <LinksUpToDate>false</LinksUpToDate>
  <CharactersWithSpaces>1074</CharactersWithSpaces>
  <Application>WPS Office_11.8.2.11739_F1E327BC-269C-435d-A152-05C5408002CA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2020-05-01T08:37:00Z</dcterms:created>
  <dc:creator>孙宾</dc:creator>
  <cp:lastModifiedBy>孙建伟</cp:lastModifiedBy>
  <cp:lastPrinted>2023-08-31T06:47:00Z</cp:lastPrinted>
  <dcterms:modified xsi:type="dcterms:W3CDTF">2023-10-13T05:37:57Z</dcterms:modified>
  <dc:title>沈科发〔2022〕3号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2052-11.8.2.11739</vt:lpwstr>
  </property>
  <property fmtid="{D5CDD505-2E9C-101B-9397-08002B2CF9AE}" pid="3" name="ICV">
    <vt:lpwstr>CE382A1F54174296AC04BF5ADD908874</vt:lpwstr>
  </property>
</Properties>
</file>